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0" w:rsidRDefault="007838B0" w:rsidP="008F5616">
      <w:pPr>
        <w:tabs>
          <w:tab w:val="left" w:pos="6237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PLA Thames experience </w:t>
      </w:r>
      <w:r w:rsidR="00AC0B14">
        <w:rPr>
          <w:rFonts w:ascii="Arial" w:hAnsi="Arial" w:cs="Arial"/>
        </w:rPr>
        <w:t>log</w:t>
      </w:r>
      <w:r>
        <w:rPr>
          <w:rFonts w:ascii="Arial" w:hAnsi="Arial" w:cs="Arial"/>
        </w:rPr>
        <w:t xml:space="preserve">. Please call “Thames Patrol” on VHF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14 once in the LKE area and ask them to sign the form to witness your experience on the day</w:t>
      </w:r>
      <w:r w:rsidR="00C32B78">
        <w:rPr>
          <w:rFonts w:ascii="Arial" w:hAnsi="Arial" w:cs="Arial"/>
        </w:rPr>
        <w:t>.</w:t>
      </w:r>
      <w:r w:rsidR="00151AAF">
        <w:rPr>
          <w:rFonts w:ascii="Arial" w:hAnsi="Arial" w:cs="Arial"/>
        </w:rPr>
        <w:t xml:space="preserve"> Photo ID is required on each occasion this form is presented.</w:t>
      </w:r>
    </w:p>
    <w:p w:rsidR="004F7266" w:rsidRPr="00174DB4" w:rsidRDefault="004F7266" w:rsidP="008F5616">
      <w:pPr>
        <w:tabs>
          <w:tab w:val="left" w:pos="6237"/>
        </w:tabs>
        <w:rPr>
          <w:rFonts w:ascii="Arial" w:hAnsi="Arial" w:cs="Arial"/>
        </w:rPr>
      </w:pPr>
      <w:r w:rsidRPr="00174DB4">
        <w:rPr>
          <w:rFonts w:ascii="Arial" w:hAnsi="Arial" w:cs="Arial"/>
        </w:rPr>
        <w:t>Applicant’s name</w:t>
      </w:r>
      <w:r w:rsidR="00E85A9C">
        <w:rPr>
          <w:rFonts w:ascii="Arial" w:hAnsi="Arial" w:cs="Arial"/>
        </w:rPr>
        <w:t xml:space="preserve">   …………………………………………..</w:t>
      </w:r>
      <w:r w:rsidR="008F5616" w:rsidRPr="00174DB4">
        <w:rPr>
          <w:rFonts w:ascii="Arial" w:hAnsi="Arial" w:cs="Arial"/>
        </w:rPr>
        <w:tab/>
      </w:r>
      <w:r w:rsidRPr="00174DB4">
        <w:rPr>
          <w:rFonts w:ascii="Arial" w:hAnsi="Arial" w:cs="Arial"/>
        </w:rPr>
        <w:t>Date of Birth</w:t>
      </w:r>
      <w:r w:rsidR="00E85A9C">
        <w:rPr>
          <w:rFonts w:ascii="Arial" w:hAnsi="Arial" w:cs="Arial"/>
        </w:rPr>
        <w:t xml:space="preserve">   …………………………………………………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"/>
        <w:gridCol w:w="1825"/>
        <w:gridCol w:w="461"/>
        <w:gridCol w:w="1823"/>
        <w:gridCol w:w="472"/>
        <w:gridCol w:w="1820"/>
        <w:gridCol w:w="494"/>
        <w:gridCol w:w="1820"/>
        <w:gridCol w:w="461"/>
        <w:gridCol w:w="1820"/>
        <w:gridCol w:w="461"/>
        <w:gridCol w:w="1870"/>
      </w:tblGrid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E85A9C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11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51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E85A9C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12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22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32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42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52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13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23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33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43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53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14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24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34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44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54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15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25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35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45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55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6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16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26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36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46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56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7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17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27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37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47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57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18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28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38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48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58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9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19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29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39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49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59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10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20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30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40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50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  <w:r w:rsidRPr="00174DB4">
              <w:rPr>
                <w:rFonts w:ascii="Arial" w:hAnsi="Arial" w:cs="Arial"/>
              </w:rPr>
              <w:t>60</w:t>
            </w:r>
          </w:p>
        </w:tc>
        <w:tc>
          <w:tcPr>
            <w:tcW w:w="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DATE</w:t>
            </w:r>
          </w:p>
        </w:tc>
      </w:tr>
      <w:tr w:rsidR="00E85A9C" w:rsidRPr="00174DB4" w:rsidTr="00C32B78">
        <w:trPr>
          <w:trHeight w:val="397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A9C" w:rsidRPr="00174DB4" w:rsidRDefault="00E85A9C" w:rsidP="004F7266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A9C" w:rsidRPr="00E85A9C" w:rsidRDefault="00E85A9C" w:rsidP="005D7DDD">
            <w:pPr>
              <w:jc w:val="center"/>
              <w:rPr>
                <w:rFonts w:ascii="Arial" w:hAnsi="Arial" w:cs="Arial"/>
                <w:b/>
                <w:color w:val="B2B2B2"/>
                <w:sz w:val="28"/>
              </w:rPr>
            </w:pPr>
            <w:r w:rsidRPr="00E85A9C">
              <w:rPr>
                <w:rFonts w:ascii="Arial" w:hAnsi="Arial" w:cs="Arial"/>
                <w:b/>
                <w:color w:val="B2B2B2"/>
                <w:sz w:val="28"/>
              </w:rPr>
              <w:t>SIGN</w:t>
            </w:r>
          </w:p>
        </w:tc>
      </w:tr>
    </w:tbl>
    <w:p w:rsidR="00BD3352" w:rsidRPr="00174DB4" w:rsidRDefault="00BD3352">
      <w:pPr>
        <w:rPr>
          <w:rFonts w:ascii="Arial" w:hAnsi="Arial" w:cs="Arial"/>
        </w:rPr>
      </w:pPr>
    </w:p>
    <w:sectPr w:rsidR="00BD3352" w:rsidRPr="00174DB4" w:rsidSect="00E85A9C">
      <w:footerReference w:type="default" r:id="rId7"/>
      <w:pgSz w:w="15840" w:h="12240" w:orient="landscape"/>
      <w:pgMar w:top="568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78" w:rsidRDefault="00C32B78" w:rsidP="00C32B78">
      <w:pPr>
        <w:spacing w:after="0" w:line="240" w:lineRule="auto"/>
      </w:pPr>
      <w:r>
        <w:separator/>
      </w:r>
    </w:p>
  </w:endnote>
  <w:endnote w:type="continuationSeparator" w:id="0">
    <w:p w:rsidR="00C32B78" w:rsidRDefault="00C32B78" w:rsidP="00C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E3" w:rsidRPr="00242CE3" w:rsidRDefault="00242CE3" w:rsidP="00242CE3">
    <w:pPr>
      <w:tabs>
        <w:tab w:val="center" w:pos="6804"/>
        <w:tab w:val="right" w:pos="9026"/>
      </w:tabs>
      <w:spacing w:after="0" w:line="240" w:lineRule="auto"/>
      <w:rPr>
        <w:rFonts w:ascii="Arial" w:eastAsia="Times New Roman" w:hAnsi="Arial" w:cs="Arial"/>
        <w:szCs w:val="20"/>
        <w:lang w:val="en-GB" w:eastAsia="en-GB"/>
      </w:rPr>
    </w:pPr>
    <w:r w:rsidRPr="00242CE3">
      <w:rPr>
        <w:rFonts w:ascii="Arial" w:eastAsia="Times New Roman" w:hAnsi="Arial" w:cs="Arial"/>
        <w:szCs w:val="20"/>
        <w:lang w:val="en-GB" w:eastAsia="en-GB"/>
      </w:rPr>
      <w:t>Form 2</w:t>
    </w:r>
    <w:r>
      <w:rPr>
        <w:rFonts w:ascii="Arial" w:eastAsia="Times New Roman" w:hAnsi="Arial" w:cs="Arial"/>
        <w:szCs w:val="20"/>
        <w:lang w:val="en-GB" w:eastAsia="en-GB"/>
      </w:rPr>
      <w:t>11</w:t>
    </w:r>
    <w:r w:rsidRPr="00242CE3">
      <w:rPr>
        <w:rFonts w:ascii="Arial" w:eastAsia="Times New Roman" w:hAnsi="Arial" w:cs="Arial"/>
        <w:szCs w:val="20"/>
        <w:lang w:val="en-GB" w:eastAsia="en-GB"/>
      </w:rPr>
      <w:t xml:space="preserve"> Issue 0</w:t>
    </w:r>
    <w:r>
      <w:rPr>
        <w:rFonts w:ascii="Arial" w:eastAsia="Times New Roman" w:hAnsi="Arial" w:cs="Arial"/>
        <w:szCs w:val="20"/>
        <w:lang w:val="en-GB" w:eastAsia="en-GB"/>
      </w:rPr>
      <w:t>1</w:t>
    </w:r>
    <w:r w:rsidRPr="00242CE3">
      <w:rPr>
        <w:rFonts w:ascii="Arial" w:eastAsia="Times New Roman" w:hAnsi="Arial" w:cs="Arial"/>
        <w:szCs w:val="20"/>
        <w:lang w:val="en-GB" w:eastAsia="en-GB"/>
      </w:rPr>
      <w:tab/>
      <w:t xml:space="preserve">Page </w:t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fldChar w:fldCharType="begin"/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instrText xml:space="preserve"> PAGE </w:instrText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fldChar w:fldCharType="separate"/>
    </w:r>
    <w:r w:rsidR="00877E27">
      <w:rPr>
        <w:rFonts w:ascii="Arial" w:eastAsia="Times New Roman" w:hAnsi="Arial" w:cs="Arial"/>
        <w:b/>
        <w:bCs/>
        <w:noProof/>
        <w:szCs w:val="20"/>
        <w:lang w:val="en-GB" w:eastAsia="en-GB"/>
      </w:rPr>
      <w:t>1</w:t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fldChar w:fldCharType="end"/>
    </w:r>
    <w:r w:rsidRPr="00242CE3">
      <w:rPr>
        <w:rFonts w:ascii="Arial" w:eastAsia="Times New Roman" w:hAnsi="Arial" w:cs="Arial"/>
        <w:szCs w:val="20"/>
        <w:lang w:val="en-GB" w:eastAsia="en-GB"/>
      </w:rPr>
      <w:t xml:space="preserve"> of </w:t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fldChar w:fldCharType="begin"/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instrText xml:space="preserve"> NUMPAGES  </w:instrText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fldChar w:fldCharType="separate"/>
    </w:r>
    <w:r w:rsidR="00877E27">
      <w:rPr>
        <w:rFonts w:ascii="Arial" w:eastAsia="Times New Roman" w:hAnsi="Arial" w:cs="Arial"/>
        <w:b/>
        <w:bCs/>
        <w:noProof/>
        <w:szCs w:val="20"/>
        <w:lang w:val="en-GB" w:eastAsia="en-GB"/>
      </w:rPr>
      <w:t>1</w:t>
    </w:r>
    <w:r w:rsidRPr="00242CE3">
      <w:rPr>
        <w:rFonts w:ascii="Arial" w:eastAsia="Times New Roman" w:hAnsi="Arial" w:cs="Arial"/>
        <w:b/>
        <w:bCs/>
        <w:szCs w:val="20"/>
        <w:lang w:val="en-GB" w:eastAsia="en-GB"/>
      </w:rPr>
      <w:fldChar w:fldCharType="end"/>
    </w:r>
  </w:p>
  <w:p w:rsidR="00C32B78" w:rsidRDefault="00C3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78" w:rsidRDefault="00C32B78" w:rsidP="00C32B78">
      <w:pPr>
        <w:spacing w:after="0" w:line="240" w:lineRule="auto"/>
      </w:pPr>
      <w:r>
        <w:separator/>
      </w:r>
    </w:p>
  </w:footnote>
  <w:footnote w:type="continuationSeparator" w:id="0">
    <w:p w:rsidR="00C32B78" w:rsidRDefault="00C32B78" w:rsidP="00C32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9B"/>
    <w:rsid w:val="00151AAF"/>
    <w:rsid w:val="00174DB4"/>
    <w:rsid w:val="001A575E"/>
    <w:rsid w:val="00242CE3"/>
    <w:rsid w:val="004F7266"/>
    <w:rsid w:val="00576D9B"/>
    <w:rsid w:val="00643226"/>
    <w:rsid w:val="007838B0"/>
    <w:rsid w:val="00877E27"/>
    <w:rsid w:val="008F5616"/>
    <w:rsid w:val="00AC0B14"/>
    <w:rsid w:val="00BD3352"/>
    <w:rsid w:val="00C32B78"/>
    <w:rsid w:val="00E85A9C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78"/>
  </w:style>
  <w:style w:type="paragraph" w:styleId="Footer">
    <w:name w:val="footer"/>
    <w:basedOn w:val="Normal"/>
    <w:link w:val="FooterChar"/>
    <w:uiPriority w:val="99"/>
    <w:unhideWhenUsed/>
    <w:rsid w:val="00C3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78"/>
  </w:style>
  <w:style w:type="paragraph" w:styleId="Footer">
    <w:name w:val="footer"/>
    <w:basedOn w:val="Normal"/>
    <w:link w:val="FooterChar"/>
    <w:uiPriority w:val="99"/>
    <w:unhideWhenUsed/>
    <w:rsid w:val="00C3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987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2012-09-26T11:42:00Z</dcterms:created>
  <dcterms:modified xsi:type="dcterms:W3CDTF">2012-09-26T11:42:00Z</dcterms:modified>
</cp:coreProperties>
</file>